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F51" w:rsidRPr="0062695D" w:rsidRDefault="005A3F51" w:rsidP="005A3F51">
      <w:pPr>
        <w:contextualSpacing/>
        <w:jc w:val="right"/>
        <w:rPr>
          <w:szCs w:val="24"/>
        </w:rPr>
      </w:pPr>
      <w:r w:rsidRPr="0062695D">
        <w:rPr>
          <w:szCs w:val="24"/>
        </w:rPr>
        <w:t>Приложение</w:t>
      </w:r>
    </w:p>
    <w:p w:rsidR="005A3F51" w:rsidRPr="0062695D" w:rsidRDefault="005A3F51" w:rsidP="005A3F51">
      <w:pPr>
        <w:contextualSpacing/>
        <w:jc w:val="right"/>
        <w:rPr>
          <w:szCs w:val="24"/>
        </w:rPr>
      </w:pPr>
      <w:r w:rsidRPr="0062695D">
        <w:rPr>
          <w:szCs w:val="24"/>
        </w:rPr>
        <w:t>к постановлению администрации района</w:t>
      </w:r>
    </w:p>
    <w:p w:rsidR="005A3F51" w:rsidRPr="0062695D" w:rsidRDefault="005A3F51" w:rsidP="005A3F51">
      <w:pPr>
        <w:contextualSpacing/>
        <w:jc w:val="right"/>
        <w:rPr>
          <w:szCs w:val="24"/>
        </w:rPr>
      </w:pPr>
      <w:r w:rsidRPr="0062695D">
        <w:rPr>
          <w:szCs w:val="24"/>
        </w:rPr>
        <w:t xml:space="preserve">от </w:t>
      </w:r>
      <w:r>
        <w:rPr>
          <w:szCs w:val="24"/>
        </w:rPr>
        <w:t>09.10.2019</w:t>
      </w:r>
      <w:r w:rsidRPr="0062695D">
        <w:rPr>
          <w:szCs w:val="24"/>
        </w:rPr>
        <w:t xml:space="preserve"> № </w:t>
      </w:r>
      <w:r>
        <w:rPr>
          <w:szCs w:val="24"/>
        </w:rPr>
        <w:t>852</w:t>
      </w:r>
      <w:r w:rsidRPr="0062695D">
        <w:rPr>
          <w:szCs w:val="24"/>
        </w:rPr>
        <w:t>-п</w:t>
      </w:r>
    </w:p>
    <w:p w:rsidR="005A3F51" w:rsidRPr="0062695D" w:rsidRDefault="005A3F51" w:rsidP="005A3F51">
      <w:pPr>
        <w:contextualSpacing/>
        <w:jc w:val="both"/>
        <w:rPr>
          <w:sz w:val="28"/>
          <w:szCs w:val="28"/>
        </w:rPr>
      </w:pPr>
    </w:p>
    <w:p w:rsidR="005A3F51" w:rsidRDefault="005A3F51" w:rsidP="005A3F51">
      <w:pPr>
        <w:contextualSpacing/>
        <w:jc w:val="both"/>
        <w:rPr>
          <w:sz w:val="28"/>
          <w:szCs w:val="28"/>
        </w:rPr>
      </w:pPr>
    </w:p>
    <w:p w:rsidR="005A3F51" w:rsidRPr="009D4C5E" w:rsidRDefault="005A3F51" w:rsidP="005A3F51">
      <w:pPr>
        <w:jc w:val="center"/>
        <w:outlineLvl w:val="0"/>
        <w:rPr>
          <w:b/>
        </w:rPr>
      </w:pPr>
      <w:r w:rsidRPr="009D4C5E">
        <w:rPr>
          <w:b/>
        </w:rPr>
        <w:t>МУНИЦИПАЛЬНАЯ ПРОГРАММА</w:t>
      </w:r>
      <w:r>
        <w:rPr>
          <w:b/>
        </w:rPr>
        <w:t xml:space="preserve"> </w:t>
      </w:r>
      <w:r w:rsidRPr="004A634E">
        <w:rPr>
          <w:b/>
        </w:rPr>
        <w:t>ДЗЕРЖИНСКОГО РАЙОНА</w:t>
      </w:r>
    </w:p>
    <w:p w:rsidR="005A3F51" w:rsidRPr="004A634E" w:rsidRDefault="005A3F51" w:rsidP="005A3F51">
      <w:pPr>
        <w:jc w:val="center"/>
        <w:rPr>
          <w:b/>
        </w:rPr>
      </w:pPr>
      <w:r w:rsidRPr="004A634E">
        <w:rPr>
          <w:b/>
        </w:rPr>
        <w:t>«ЗАЩИТА ОТ ЧРЕЗВЫЧАЙНЫХ СИТУАЦИЙ ПРИРОДНОГО И ТЕХНОГЕННОГО ХАРАКТЕРА И ОБЕСПЕЧЕНИЕ БЕЗОПАСНОСТИ НАСЕЛЕНИЯ»</w:t>
      </w:r>
    </w:p>
    <w:p w:rsidR="005A3F51" w:rsidRPr="008B0AB6" w:rsidRDefault="005A3F51" w:rsidP="005A3F51">
      <w:pPr>
        <w:jc w:val="center"/>
        <w:rPr>
          <w:b/>
        </w:rPr>
      </w:pPr>
    </w:p>
    <w:p w:rsidR="005A3F51" w:rsidRDefault="005A3F51" w:rsidP="005A3F51">
      <w:pPr>
        <w:jc w:val="center"/>
        <w:rPr>
          <w:b/>
        </w:rPr>
      </w:pPr>
      <w:r w:rsidRPr="008B0AB6">
        <w:rPr>
          <w:b/>
        </w:rPr>
        <w:t>Паспорт муниципальной программы Дзержинского района</w:t>
      </w:r>
    </w:p>
    <w:p w:rsidR="005A3F51" w:rsidRPr="008B0AB6" w:rsidRDefault="005A3F51" w:rsidP="005A3F51">
      <w:pPr>
        <w:jc w:val="center"/>
        <w:rPr>
          <w:b/>
        </w:rPr>
      </w:pPr>
      <w:r w:rsidRPr="008B0AB6">
        <w:rPr>
          <w:b/>
        </w:rPr>
        <w:t>«Защита от чрезвычайных ситуаций природного и техногенного характера и обеспечение безопасности населения»</w:t>
      </w:r>
    </w:p>
    <w:p w:rsidR="005A3F51" w:rsidRPr="0067668F" w:rsidRDefault="005A3F51" w:rsidP="005A3F51">
      <w:pPr>
        <w:jc w:val="both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3"/>
        <w:gridCol w:w="7048"/>
      </w:tblGrid>
      <w:tr w:rsidR="005A3F51" w:rsidRPr="0067668F" w:rsidTr="00D6413B">
        <w:tc>
          <w:tcPr>
            <w:tcW w:w="1318" w:type="pct"/>
          </w:tcPr>
          <w:p w:rsidR="005A3F51" w:rsidRPr="0067668F" w:rsidRDefault="005A3F51" w:rsidP="00D6413B">
            <w:pPr>
              <w:jc w:val="both"/>
            </w:pPr>
            <w:r w:rsidRPr="0067668F">
              <w:t xml:space="preserve">Наименование </w:t>
            </w:r>
            <w:r>
              <w:t>муниципальной программы</w:t>
            </w:r>
            <w:r w:rsidRPr="0067668F">
              <w:t xml:space="preserve"> </w:t>
            </w:r>
          </w:p>
        </w:tc>
        <w:tc>
          <w:tcPr>
            <w:tcW w:w="3682" w:type="pct"/>
          </w:tcPr>
          <w:p w:rsidR="005A3F51" w:rsidRPr="0067668F" w:rsidRDefault="005A3F51" w:rsidP="00D6413B">
            <w:pPr>
              <w:jc w:val="both"/>
            </w:pPr>
            <w:r w:rsidRPr="0067668F">
              <w:t>«Защита от чрезвычайных ситуаций природного и техногенного характера и обеспечение безопасности населения» (далее – программа)</w:t>
            </w:r>
          </w:p>
        </w:tc>
      </w:tr>
      <w:tr w:rsidR="005A3F51" w:rsidRPr="0067668F" w:rsidTr="00D6413B">
        <w:tc>
          <w:tcPr>
            <w:tcW w:w="1318" w:type="pct"/>
            <w:vAlign w:val="center"/>
          </w:tcPr>
          <w:p w:rsidR="005A3F51" w:rsidRPr="0067668F" w:rsidRDefault="005A3F51" w:rsidP="00D6413B">
            <w:r w:rsidRPr="0067668F">
              <w:t>Основание для разработки программы</w:t>
            </w:r>
          </w:p>
        </w:tc>
        <w:tc>
          <w:tcPr>
            <w:tcW w:w="3682" w:type="pct"/>
          </w:tcPr>
          <w:p w:rsidR="005A3F51" w:rsidRPr="00D106CE" w:rsidRDefault="005A3F51" w:rsidP="00D6413B">
            <w:pPr>
              <w:jc w:val="both"/>
              <w:rPr>
                <w:color w:val="000000"/>
              </w:rPr>
            </w:pPr>
            <w:r w:rsidRPr="00D106CE">
              <w:rPr>
                <w:color w:val="000000"/>
              </w:rPr>
              <w:t>1. Федеральный закон от 6 марта 2006 года № 35-ФЗ «О противодействии терроризму».</w:t>
            </w:r>
          </w:p>
          <w:p w:rsidR="005A3F51" w:rsidRPr="00D106CE" w:rsidRDefault="005A3F51" w:rsidP="00D6413B">
            <w:pPr>
              <w:jc w:val="both"/>
              <w:rPr>
                <w:color w:val="000000"/>
              </w:rPr>
            </w:pPr>
            <w:r w:rsidRPr="00D106CE">
              <w:rPr>
                <w:color w:val="000000"/>
              </w:rPr>
              <w:t>2. Указ Президента Российской Федерации от 15 февраля 2006 года № 116 «О мерах по противодействию терроризму»</w:t>
            </w:r>
          </w:p>
          <w:p w:rsidR="005A3F51" w:rsidRDefault="005A3F51" w:rsidP="00D6413B">
            <w:pPr>
              <w:jc w:val="both"/>
              <w:rPr>
                <w:color w:val="000000"/>
              </w:rPr>
            </w:pPr>
            <w:r w:rsidRPr="00D106CE">
              <w:rPr>
                <w:color w:val="000000"/>
              </w:rPr>
              <w:t>3. Федеральный закон от 25 июля 2002 года № 114-ФЗ «О противодействии экстремистской деятельности»</w:t>
            </w:r>
          </w:p>
          <w:p w:rsidR="005A3F51" w:rsidRDefault="005A3F51" w:rsidP="00D6413B">
            <w:pPr>
              <w:jc w:val="both"/>
            </w:pPr>
            <w:r>
              <w:rPr>
                <w:color w:val="000000"/>
              </w:rPr>
              <w:t xml:space="preserve">4. </w:t>
            </w:r>
            <w:r>
              <w:t>С</w:t>
            </w:r>
            <w:r w:rsidRPr="004A782F">
              <w:t>татья 179 Бюджетного кодекса Российской Федерации</w:t>
            </w:r>
            <w:r>
              <w:t>.</w:t>
            </w:r>
          </w:p>
          <w:p w:rsidR="005A3F51" w:rsidRDefault="005A3F51" w:rsidP="00D6413B">
            <w:pPr>
              <w:jc w:val="both"/>
            </w:pPr>
            <w:r>
              <w:t>5.</w:t>
            </w:r>
            <w:r w:rsidRPr="004A782F">
              <w:t xml:space="preserve"> </w:t>
            </w:r>
            <w:r>
              <w:t>Р</w:t>
            </w:r>
            <w:r w:rsidRPr="004A782F">
              <w:t xml:space="preserve">аспоряжение администрации района от </w:t>
            </w:r>
            <w:r>
              <w:t>25</w:t>
            </w:r>
            <w:r w:rsidRPr="004A782F">
              <w:t>.0</w:t>
            </w:r>
            <w:r>
              <w:t>7</w:t>
            </w:r>
            <w:r w:rsidRPr="004A782F">
              <w:t>.201</w:t>
            </w:r>
            <w:r>
              <w:t>9 № 80</w:t>
            </w:r>
            <w:r w:rsidRPr="004A782F">
              <w:t>-р об утверждении перечня муниципальных программ</w:t>
            </w:r>
            <w:r>
              <w:t>.</w:t>
            </w:r>
          </w:p>
          <w:p w:rsidR="005A3F51" w:rsidRPr="0067668F" w:rsidRDefault="005A3F51" w:rsidP="00D6413B">
            <w:pPr>
              <w:jc w:val="both"/>
            </w:pPr>
            <w:r>
              <w:t>6.</w:t>
            </w:r>
            <w:r w:rsidRPr="004A782F">
              <w:t xml:space="preserve"> </w:t>
            </w:r>
            <w:r>
              <w:t>П</w:t>
            </w:r>
            <w:r w:rsidRPr="004A782F">
              <w:t>остановление администрации района от 30.08.2013 № 791-П «Об утверждении Порядка принятия решений о разработке муниципальных программ Дзержинского района, их формировании и реализации»</w:t>
            </w:r>
            <w:r>
              <w:t>.</w:t>
            </w:r>
          </w:p>
        </w:tc>
      </w:tr>
      <w:tr w:rsidR="005A3F51" w:rsidRPr="0067668F" w:rsidTr="00D6413B">
        <w:tc>
          <w:tcPr>
            <w:tcW w:w="1318" w:type="pct"/>
            <w:vAlign w:val="center"/>
          </w:tcPr>
          <w:p w:rsidR="005A3F51" w:rsidRPr="0067668F" w:rsidRDefault="005A3F51" w:rsidP="00D6413B">
            <w:r>
              <w:t>Разработчик</w:t>
            </w:r>
            <w:r w:rsidRPr="0067668F">
              <w:t xml:space="preserve"> </w:t>
            </w:r>
            <w:r>
              <w:t>и о</w:t>
            </w:r>
            <w:r w:rsidRPr="0067668F">
              <w:t>тветственный исполнитель программы</w:t>
            </w:r>
          </w:p>
        </w:tc>
        <w:tc>
          <w:tcPr>
            <w:tcW w:w="3682" w:type="pct"/>
            <w:vAlign w:val="center"/>
          </w:tcPr>
          <w:p w:rsidR="005A3F51" w:rsidRPr="0067668F" w:rsidRDefault="005A3F51" w:rsidP="00D6413B">
            <w:r>
              <w:t xml:space="preserve">Отдел архитектуры, строительства, ЖКХ, транспорта, связи, ГО и ЧС администрации Дзержинского района </w:t>
            </w:r>
          </w:p>
        </w:tc>
      </w:tr>
      <w:tr w:rsidR="005A3F51" w:rsidRPr="0067668F" w:rsidTr="00D6413B">
        <w:tc>
          <w:tcPr>
            <w:tcW w:w="1318" w:type="pct"/>
            <w:vAlign w:val="center"/>
          </w:tcPr>
          <w:p w:rsidR="005A3F51" w:rsidRPr="0067668F" w:rsidRDefault="005A3F51" w:rsidP="00D6413B">
            <w:r>
              <w:t>Ответственный соисполнитель</w:t>
            </w:r>
          </w:p>
        </w:tc>
        <w:tc>
          <w:tcPr>
            <w:tcW w:w="3682" w:type="pct"/>
            <w:vAlign w:val="center"/>
          </w:tcPr>
          <w:p w:rsidR="005A3F51" w:rsidRDefault="005A3F51" w:rsidP="00D6413B">
            <w:r w:rsidRPr="00091AB7">
              <w:t>Главы сельских советов</w:t>
            </w:r>
            <w:r>
              <w:t>;</w:t>
            </w:r>
          </w:p>
          <w:p w:rsidR="005A3F51" w:rsidRPr="00C64634" w:rsidRDefault="005A3F51" w:rsidP="00D6413B">
            <w:pPr>
              <w:rPr>
                <w:color w:val="2B2B2B"/>
              </w:rPr>
            </w:pPr>
            <w:r w:rsidRPr="00C56749">
              <w:t>ЕДДС Дзержинского района</w:t>
            </w:r>
            <w:r>
              <w:rPr>
                <w:color w:val="2B2B2B"/>
              </w:rPr>
              <w:t>.</w:t>
            </w:r>
          </w:p>
        </w:tc>
      </w:tr>
      <w:tr w:rsidR="005A3F51" w:rsidRPr="0067668F" w:rsidTr="00D6413B">
        <w:tc>
          <w:tcPr>
            <w:tcW w:w="1318" w:type="pct"/>
            <w:vAlign w:val="center"/>
          </w:tcPr>
          <w:p w:rsidR="005A3F51" w:rsidRPr="0067668F" w:rsidRDefault="005A3F51" w:rsidP="00D6413B">
            <w:r w:rsidRPr="0067668F">
              <w:t>Цель программы</w:t>
            </w:r>
          </w:p>
        </w:tc>
        <w:tc>
          <w:tcPr>
            <w:tcW w:w="3682" w:type="pct"/>
          </w:tcPr>
          <w:p w:rsidR="005A3F51" w:rsidRDefault="005A3F51" w:rsidP="00D6413B">
            <w:pPr>
              <w:jc w:val="both"/>
            </w:pPr>
            <w:r>
              <w:t>1. С</w:t>
            </w:r>
            <w:r w:rsidRPr="0067668F">
              <w:t xml:space="preserve">оздание эффективной системы защиты населения      и территорий </w:t>
            </w:r>
            <w:r>
              <w:t>Дзержинского района</w:t>
            </w:r>
            <w:r w:rsidRPr="0067668F">
              <w:t xml:space="preserve"> от чрезвычайных ситуаций природного и техногенного характера</w:t>
            </w:r>
            <w:r>
              <w:t>.</w:t>
            </w:r>
          </w:p>
          <w:p w:rsidR="005A3F51" w:rsidRPr="0067668F" w:rsidRDefault="005A3F51" w:rsidP="00D6413B">
            <w:pPr>
              <w:jc w:val="both"/>
            </w:pPr>
            <w:r>
              <w:rPr>
                <w:color w:val="000000"/>
              </w:rPr>
              <w:t>2. Р</w:t>
            </w:r>
            <w:r w:rsidRPr="00D106CE">
              <w:rPr>
                <w:color w:val="000000"/>
              </w:rPr>
              <w:t xml:space="preserve">еализация политики в области профилактики терроризма и экстремизма в </w:t>
            </w:r>
            <w:r>
              <w:rPr>
                <w:color w:val="000000"/>
              </w:rPr>
              <w:t>Дзержинском районе.</w:t>
            </w:r>
          </w:p>
        </w:tc>
      </w:tr>
      <w:tr w:rsidR="005A3F51" w:rsidRPr="0067668F" w:rsidTr="00D6413B">
        <w:trPr>
          <w:trHeight w:val="960"/>
        </w:trPr>
        <w:tc>
          <w:tcPr>
            <w:tcW w:w="1318" w:type="pct"/>
            <w:vAlign w:val="center"/>
          </w:tcPr>
          <w:p w:rsidR="005A3F51" w:rsidRPr="0067668F" w:rsidRDefault="005A3F51" w:rsidP="00D6413B">
            <w:r w:rsidRPr="0067668F">
              <w:t>Задачи программы</w:t>
            </w:r>
          </w:p>
        </w:tc>
        <w:tc>
          <w:tcPr>
            <w:tcW w:w="3682" w:type="pct"/>
          </w:tcPr>
          <w:p w:rsidR="005A3F51" w:rsidRPr="006E432A" w:rsidRDefault="005A3F51" w:rsidP="00D6413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57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6E432A">
              <w:rPr>
                <w:rFonts w:ascii="Times New Roman" w:hAnsi="Times New Roman" w:cs="Times New Roman"/>
                <w:sz w:val="24"/>
                <w:szCs w:val="24"/>
              </w:rPr>
              <w:t>Снижение рисков и смягчение последствий чрезвычайных ситуаций природного и техногенного характера в Дзержинском районе.</w:t>
            </w:r>
          </w:p>
          <w:p w:rsidR="005A3F51" w:rsidRPr="006E432A" w:rsidRDefault="005A3F51" w:rsidP="00D6413B">
            <w:pPr>
              <w:jc w:val="both"/>
              <w:rPr>
                <w:szCs w:val="24"/>
              </w:rPr>
            </w:pPr>
            <w:r w:rsidRPr="006E432A">
              <w:rPr>
                <w:szCs w:val="24"/>
              </w:rPr>
              <w:t>2. Профилактические мероприятия по противодействию терроризму и экстремизму на территории Дзержинского района.</w:t>
            </w:r>
          </w:p>
          <w:p w:rsidR="005A3F51" w:rsidRPr="006E432A" w:rsidRDefault="005A3F51" w:rsidP="00D6413B">
            <w:pPr>
              <w:jc w:val="both"/>
              <w:rPr>
                <w:szCs w:val="24"/>
              </w:rPr>
            </w:pPr>
            <w:r w:rsidRPr="006E432A">
              <w:rPr>
                <w:szCs w:val="24"/>
              </w:rPr>
              <w:t>3. Организационно-технические мероприятия по повышению уровня антитеррористической защищенности объектов жизнеобеспечения, муниципальных учреждений района.</w:t>
            </w:r>
          </w:p>
          <w:p w:rsidR="005A3F51" w:rsidRPr="006E432A" w:rsidRDefault="005A3F51" w:rsidP="00D6413B">
            <w:pPr>
              <w:rPr>
                <w:szCs w:val="24"/>
              </w:rPr>
            </w:pPr>
            <w:r w:rsidRPr="006E432A">
              <w:rPr>
                <w:szCs w:val="24"/>
              </w:rPr>
              <w:t>4. Информационно-пропагандистское сопровождение</w:t>
            </w:r>
          </w:p>
          <w:p w:rsidR="005A3F51" w:rsidRPr="007B497D" w:rsidRDefault="005A3F51" w:rsidP="00D6413B">
            <w:pPr>
              <w:pStyle w:val="ConsPlusNormal"/>
              <w:ind w:firstLine="0"/>
              <w:jc w:val="both"/>
              <w:rPr>
                <w:bCs/>
              </w:rPr>
            </w:pPr>
            <w:r w:rsidRPr="006E432A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в сфере противодействия терроризму и экстремизму.</w:t>
            </w:r>
          </w:p>
        </w:tc>
      </w:tr>
      <w:tr w:rsidR="005A3F51" w:rsidRPr="0067668F" w:rsidTr="00D6413B">
        <w:trPr>
          <w:trHeight w:val="1621"/>
        </w:trPr>
        <w:tc>
          <w:tcPr>
            <w:tcW w:w="1318" w:type="pct"/>
            <w:vAlign w:val="center"/>
          </w:tcPr>
          <w:p w:rsidR="005A3F51" w:rsidRDefault="005A3F51" w:rsidP="00D6413B">
            <w:pPr>
              <w:ind w:left="-142" w:right="-178"/>
              <w:jc w:val="center"/>
            </w:pPr>
            <w:r>
              <w:lastRenderedPageBreak/>
              <w:t>Подпрограммы</w:t>
            </w:r>
          </w:p>
        </w:tc>
        <w:tc>
          <w:tcPr>
            <w:tcW w:w="3682" w:type="pct"/>
          </w:tcPr>
          <w:p w:rsidR="005A3F51" w:rsidRDefault="005A3F51" w:rsidP="00D6413B">
            <w:pPr>
              <w:jc w:val="both"/>
            </w:pPr>
            <w:r>
              <w:t xml:space="preserve">1. </w:t>
            </w:r>
            <w:r w:rsidRPr="0067668F">
              <w:t xml:space="preserve">Защита от чрезвычайных ситуаций природного и техногенного характера и обеспечение безопасности населения </w:t>
            </w:r>
            <w:r>
              <w:t>Дзержинского района</w:t>
            </w:r>
          </w:p>
          <w:p w:rsidR="005A3F51" w:rsidRPr="0067668F" w:rsidRDefault="005A3F51" w:rsidP="00D6413B">
            <w:pPr>
              <w:jc w:val="both"/>
            </w:pPr>
            <w:r>
              <w:rPr>
                <w:bCs/>
              </w:rPr>
              <w:t xml:space="preserve">2. Противодействия проявлениям терроризма и экстремизма на территории Дзержинского района </w:t>
            </w:r>
          </w:p>
        </w:tc>
      </w:tr>
      <w:tr w:rsidR="005A3F51" w:rsidRPr="0067668F" w:rsidTr="00D6413B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51" w:rsidRPr="00A57081" w:rsidRDefault="005A3F51" w:rsidP="00D6413B">
            <w:r w:rsidRPr="00A57081">
              <w:t>Этапы и сроки реализации программы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51" w:rsidRPr="00A57081" w:rsidRDefault="005A3F51" w:rsidP="00D6413B">
            <w:r w:rsidRPr="00A57081">
              <w:t>2014 - 20</w:t>
            </w:r>
            <w:r>
              <w:t>22</w:t>
            </w:r>
            <w:r w:rsidRPr="00A57081">
              <w:t xml:space="preserve"> годы</w:t>
            </w:r>
          </w:p>
        </w:tc>
      </w:tr>
      <w:tr w:rsidR="005A3F51" w:rsidRPr="0067668F" w:rsidTr="00D6413B">
        <w:tc>
          <w:tcPr>
            <w:tcW w:w="1318" w:type="pct"/>
            <w:vAlign w:val="center"/>
          </w:tcPr>
          <w:p w:rsidR="005A3F51" w:rsidRPr="0067668F" w:rsidRDefault="005A3F51" w:rsidP="00D6413B">
            <w:r w:rsidRPr="0067668F">
              <w:t xml:space="preserve">Целевые индикаторы </w:t>
            </w:r>
          </w:p>
          <w:p w:rsidR="005A3F51" w:rsidRPr="0067668F" w:rsidRDefault="005A3F51" w:rsidP="00D6413B">
            <w:r w:rsidRPr="0067668F">
              <w:t xml:space="preserve">и показатели результативности программы </w:t>
            </w:r>
          </w:p>
        </w:tc>
        <w:tc>
          <w:tcPr>
            <w:tcW w:w="3682" w:type="pct"/>
          </w:tcPr>
          <w:p w:rsidR="005A3F51" w:rsidRDefault="005A3F51" w:rsidP="00D6413B">
            <w:pPr>
              <w:jc w:val="both"/>
            </w:pPr>
            <w:r>
              <w:t>1. О</w:t>
            </w:r>
            <w:r w:rsidRPr="0067668F">
              <w:t xml:space="preserve">хват населения </w:t>
            </w:r>
            <w:r>
              <w:t>района</w:t>
            </w:r>
            <w:r w:rsidRPr="0067668F">
              <w:t xml:space="preserve"> возможностью получения сигналов оповещения о ЧС;</w:t>
            </w:r>
          </w:p>
          <w:p w:rsidR="005A3F51" w:rsidRDefault="005A3F51" w:rsidP="00D6413B">
            <w:pPr>
              <w:jc w:val="both"/>
            </w:pPr>
            <w:r>
              <w:t>2. Ф</w:t>
            </w:r>
            <w:r w:rsidRPr="00793C76">
              <w:t>ормирование установок толерантного поведения, противодействие проявлениям терроризма и экстремизма в Дзержинском районе;</w:t>
            </w:r>
          </w:p>
          <w:p w:rsidR="005A3F51" w:rsidRDefault="005A3F51" w:rsidP="00D6413B">
            <w:pPr>
              <w:jc w:val="both"/>
            </w:pPr>
            <w:r>
              <w:t>3. З</w:t>
            </w:r>
            <w:r w:rsidRPr="00793C76">
              <w:t>ащита жизни и здоровья граждан, проживающих на территории Дзержинского района</w:t>
            </w:r>
            <w:r>
              <w:t>.</w:t>
            </w:r>
          </w:p>
          <w:p w:rsidR="005A3F51" w:rsidRPr="003A0BD5" w:rsidRDefault="005A3F51" w:rsidP="00D6413B">
            <w:pPr>
              <w:jc w:val="both"/>
            </w:pPr>
            <w:r>
              <w:rPr>
                <w:bCs/>
              </w:rPr>
              <w:t>Ц</w:t>
            </w:r>
            <w:r w:rsidRPr="00D21CBE">
              <w:rPr>
                <w:bCs/>
              </w:rPr>
              <w:t>елевые показатели, задачи</w:t>
            </w:r>
            <w:r w:rsidRPr="00D21CBE">
              <w:t xml:space="preserve"> на долгосрочный период,</w:t>
            </w:r>
            <w:r w:rsidRPr="00D21CBE">
              <w:rPr>
                <w:bCs/>
              </w:rPr>
              <w:t xml:space="preserve"> показатели результативности</w:t>
            </w:r>
            <w:r w:rsidRPr="0067668F">
              <w:t xml:space="preserve"> представлены в приложении № </w:t>
            </w:r>
            <w:r>
              <w:t>1</w:t>
            </w:r>
            <w:r w:rsidRPr="0067668F">
              <w:t xml:space="preserve"> к</w:t>
            </w:r>
            <w:r>
              <w:t xml:space="preserve"> данной</w:t>
            </w:r>
            <w:r w:rsidRPr="0067668F">
              <w:t xml:space="preserve"> программ</w:t>
            </w:r>
            <w:r w:rsidRPr="003A0BD5">
              <w:t>е</w:t>
            </w:r>
            <w:r>
              <w:t>.</w:t>
            </w:r>
          </w:p>
        </w:tc>
      </w:tr>
      <w:tr w:rsidR="005A3F51" w:rsidRPr="0067668F" w:rsidTr="00D6413B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51" w:rsidRPr="0067668F" w:rsidRDefault="005A3F51" w:rsidP="00D6413B">
            <w:r w:rsidRPr="0067668F">
              <w:t xml:space="preserve">Ресурсное обеспечение программы 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F51" w:rsidRPr="003B23D5" w:rsidRDefault="005A3F51" w:rsidP="00D6413B">
            <w:pPr>
              <w:widowControl w:val="0"/>
              <w:jc w:val="both"/>
            </w:pPr>
            <w:r w:rsidRPr="002D6618">
              <w:t xml:space="preserve">Объем бюджетных ассигнований на реализацию </w:t>
            </w:r>
            <w:r w:rsidRPr="00532582">
              <w:t xml:space="preserve">муниципальной </w:t>
            </w:r>
            <w:r w:rsidRPr="003B23D5">
              <w:t xml:space="preserve">программы – </w:t>
            </w:r>
            <w:r>
              <w:t>27 176,299</w:t>
            </w:r>
            <w:r w:rsidRPr="003B23D5">
              <w:t xml:space="preserve"> тыс. рублей, в том числе по годам: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2014 год – 1 369,207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2015 год – 1 368,034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2016 год – 2 855,925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2017 год – 2 943,015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 xml:space="preserve">2018 год – 2 436,892 тыс. рублей; 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2019 год – 4 9</w:t>
            </w:r>
            <w:r>
              <w:t>8</w:t>
            </w:r>
            <w:r w:rsidRPr="003B23D5">
              <w:t>9,</w:t>
            </w:r>
            <w:r>
              <w:t>12</w:t>
            </w:r>
            <w:r w:rsidRPr="003B23D5">
              <w:t>4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 xml:space="preserve">2020 год – </w:t>
            </w:r>
            <w:r>
              <w:t>3 528,234</w:t>
            </w:r>
            <w:r w:rsidRPr="003B23D5">
              <w:t xml:space="preserve"> тыс. рублей;</w:t>
            </w:r>
          </w:p>
          <w:p w:rsidR="005A3F51" w:rsidRDefault="005A3F51" w:rsidP="00D6413B">
            <w:pPr>
              <w:jc w:val="both"/>
            </w:pPr>
            <w:r w:rsidRPr="003B23D5">
              <w:t xml:space="preserve">2021 год – </w:t>
            </w:r>
            <w:r>
              <w:t>3 842,934</w:t>
            </w:r>
            <w:r w:rsidRPr="003B23D5">
              <w:t xml:space="preserve"> тыс. рублей;</w:t>
            </w:r>
          </w:p>
          <w:p w:rsidR="005A3F51" w:rsidRPr="003B23D5" w:rsidRDefault="005A3F51" w:rsidP="00D6413B">
            <w:pPr>
              <w:jc w:val="both"/>
            </w:pPr>
            <w:r>
              <w:t>2022 год – 3 842,934</w:t>
            </w:r>
            <w:r w:rsidRPr="003B23D5">
              <w:t xml:space="preserve"> тыс. рублей</w:t>
            </w:r>
          </w:p>
          <w:p w:rsidR="005A3F51" w:rsidRPr="003B23D5" w:rsidRDefault="005A3F51" w:rsidP="00D6413B">
            <w:pPr>
              <w:jc w:val="both"/>
            </w:pPr>
            <w:r w:rsidRPr="003B23D5">
              <w:t>в том числе:</w:t>
            </w:r>
          </w:p>
          <w:p w:rsidR="005A3F51" w:rsidRPr="003B23D5" w:rsidRDefault="005A3F51" w:rsidP="00D6413B">
            <w:pPr>
              <w:jc w:val="both"/>
            </w:pPr>
            <w:r w:rsidRPr="003B23D5">
              <w:t xml:space="preserve">средства краевого бюджета – </w:t>
            </w:r>
            <w:r>
              <w:t>8 638,258</w:t>
            </w:r>
            <w:r w:rsidRPr="003B23D5">
              <w:t xml:space="preserve"> тыс. рублей: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2014 год – 40,000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2015 год – 39,907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2016 год – 968,908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2017 год – 1 145,900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2018 год – 580,900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2019 год – 2 730,343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 xml:space="preserve">2020 год – </w:t>
            </w:r>
            <w:r>
              <w:t>834,300</w:t>
            </w:r>
            <w:r w:rsidRPr="003B23D5">
              <w:t xml:space="preserve"> тыс. рублей;</w:t>
            </w:r>
          </w:p>
          <w:p w:rsidR="005A3F51" w:rsidRDefault="005A3F51" w:rsidP="00D6413B">
            <w:pPr>
              <w:jc w:val="both"/>
            </w:pPr>
            <w:r w:rsidRPr="003B23D5">
              <w:t xml:space="preserve">2021 год – </w:t>
            </w:r>
            <w:r>
              <w:t>1 149,00</w:t>
            </w:r>
            <w:r w:rsidRPr="003B23D5">
              <w:t>0</w:t>
            </w:r>
            <w:r>
              <w:t xml:space="preserve">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202</w:t>
            </w:r>
            <w:r>
              <w:t>2</w:t>
            </w:r>
            <w:r w:rsidRPr="003B23D5">
              <w:t xml:space="preserve"> год – </w:t>
            </w:r>
            <w:r>
              <w:t>1 149,00</w:t>
            </w:r>
            <w:r w:rsidRPr="003B23D5">
              <w:t>0 тыс. рублей.</w:t>
            </w:r>
          </w:p>
          <w:p w:rsidR="005A3F51" w:rsidRPr="003B23D5" w:rsidRDefault="005A3F51" w:rsidP="00D6413B">
            <w:pPr>
              <w:jc w:val="both"/>
            </w:pPr>
            <w:r w:rsidRPr="003B23D5">
              <w:t xml:space="preserve">средства муниципального бюджета – </w:t>
            </w:r>
            <w:r>
              <w:t>18 538,041</w:t>
            </w:r>
            <w:r w:rsidRPr="003B23D5">
              <w:t xml:space="preserve"> тыс. рублей: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2014 год – 1 329,207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2015 год – 1 328,127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2016 год – 1 887,017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2017 год – 1 797,115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>2018 год – 1 855,992 тыс. рублей;</w:t>
            </w:r>
          </w:p>
          <w:p w:rsidR="005A3F51" w:rsidRPr="003B23D5" w:rsidRDefault="005A3F51" w:rsidP="00D6413B">
            <w:pPr>
              <w:jc w:val="both"/>
            </w:pPr>
            <w:r w:rsidRPr="003B23D5">
              <w:t xml:space="preserve">2019 год – </w:t>
            </w:r>
            <w:r>
              <w:t>2 258,781</w:t>
            </w:r>
            <w:r w:rsidRPr="003B23D5">
              <w:t xml:space="preserve"> тыс. рублей;</w:t>
            </w:r>
          </w:p>
          <w:p w:rsidR="005A3F51" w:rsidRDefault="005A3F51" w:rsidP="00D6413B">
            <w:pPr>
              <w:jc w:val="both"/>
            </w:pPr>
            <w:r w:rsidRPr="003B23D5">
              <w:t xml:space="preserve">2020 год – </w:t>
            </w:r>
            <w:r>
              <w:t>2 693,934</w:t>
            </w:r>
            <w:r w:rsidRPr="003B23D5">
              <w:t xml:space="preserve"> тыс</w:t>
            </w:r>
            <w:r>
              <w:t>. рублей;</w:t>
            </w:r>
          </w:p>
          <w:p w:rsidR="005A3F51" w:rsidRDefault="005A3F51" w:rsidP="00D6413B">
            <w:pPr>
              <w:jc w:val="both"/>
            </w:pPr>
            <w:r w:rsidRPr="00EE693A">
              <w:t>20</w:t>
            </w:r>
            <w:r>
              <w:t>21</w:t>
            </w:r>
            <w:r w:rsidRPr="00EE693A">
              <w:t xml:space="preserve"> год – </w:t>
            </w:r>
            <w:r>
              <w:t>2 693,934 тыс. рублей;</w:t>
            </w:r>
          </w:p>
          <w:p w:rsidR="005A3F51" w:rsidRPr="003A0BD5" w:rsidRDefault="005A3F51" w:rsidP="00D6413B">
            <w:pPr>
              <w:jc w:val="both"/>
            </w:pPr>
            <w:r w:rsidRPr="00EE693A">
              <w:t>20</w:t>
            </w:r>
            <w:r>
              <w:t>22</w:t>
            </w:r>
            <w:r w:rsidRPr="00EE693A">
              <w:t xml:space="preserve"> год – </w:t>
            </w:r>
            <w:r>
              <w:t>2 693,934 тыс. рублей</w:t>
            </w:r>
          </w:p>
        </w:tc>
      </w:tr>
      <w:tr w:rsidR="005A3F51" w:rsidRPr="0067668F" w:rsidTr="00D6413B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51" w:rsidRPr="0067668F" w:rsidRDefault="005A3F51" w:rsidP="00D6413B">
            <w:r w:rsidRPr="00B50875">
              <w:t xml:space="preserve">Система организации </w:t>
            </w:r>
            <w:proofErr w:type="gramStart"/>
            <w:r w:rsidRPr="00B50875">
              <w:lastRenderedPageBreak/>
              <w:t>контроля за</w:t>
            </w:r>
            <w:proofErr w:type="gramEnd"/>
            <w:r w:rsidRPr="00B50875">
              <w:t xml:space="preserve"> исполнением муниципальной программы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51" w:rsidRPr="00D106CE" w:rsidRDefault="005A3F51" w:rsidP="00D6413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Временно </w:t>
            </w:r>
            <w:proofErr w:type="gramStart"/>
            <w:r>
              <w:rPr>
                <w:color w:val="000000"/>
              </w:rPr>
              <w:t>исполняющий</w:t>
            </w:r>
            <w:proofErr w:type="gramEnd"/>
            <w:r>
              <w:rPr>
                <w:color w:val="000000"/>
              </w:rPr>
              <w:t xml:space="preserve"> обязанности главы</w:t>
            </w:r>
            <w:r w:rsidRPr="00D106C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Дзержинского</w:t>
            </w:r>
            <w:r w:rsidRPr="00D106CE">
              <w:rPr>
                <w:color w:val="000000"/>
              </w:rPr>
              <w:t xml:space="preserve"> </w:t>
            </w:r>
            <w:r w:rsidRPr="00D106CE">
              <w:rPr>
                <w:color w:val="000000"/>
              </w:rPr>
              <w:lastRenderedPageBreak/>
              <w:t>района</w:t>
            </w:r>
          </w:p>
        </w:tc>
      </w:tr>
    </w:tbl>
    <w:p w:rsidR="00F23692" w:rsidRDefault="00F23692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/>
    <w:p w:rsidR="005A3F51" w:rsidRDefault="005A3F51">
      <w:pPr>
        <w:sectPr w:rsidR="005A3F51" w:rsidSect="00F2369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3F51" w:rsidRPr="00B07D28" w:rsidRDefault="005A3F51" w:rsidP="005A3F51">
      <w:pPr>
        <w:ind w:left="-67" w:firstLine="67"/>
        <w:jc w:val="right"/>
        <w:rPr>
          <w:sz w:val="20"/>
        </w:rPr>
      </w:pPr>
      <w:r w:rsidRPr="00B07D28">
        <w:rPr>
          <w:sz w:val="20"/>
        </w:rPr>
        <w:lastRenderedPageBreak/>
        <w:t>Приложение № 1</w:t>
      </w:r>
    </w:p>
    <w:p w:rsidR="005A3F51" w:rsidRPr="00B07D28" w:rsidRDefault="005A3F51" w:rsidP="005A3F51">
      <w:pPr>
        <w:jc w:val="right"/>
        <w:rPr>
          <w:color w:val="000000"/>
          <w:sz w:val="20"/>
        </w:rPr>
      </w:pPr>
      <w:r w:rsidRPr="00B07D28">
        <w:rPr>
          <w:color w:val="000000"/>
          <w:sz w:val="20"/>
        </w:rPr>
        <w:t xml:space="preserve">к муниципальной программе </w:t>
      </w:r>
      <w:r>
        <w:rPr>
          <w:color w:val="000000"/>
          <w:sz w:val="20"/>
        </w:rPr>
        <w:t>Дзержинского района</w:t>
      </w:r>
    </w:p>
    <w:p w:rsidR="005A3F51" w:rsidRPr="00B07D28" w:rsidRDefault="005A3F51" w:rsidP="005A3F51">
      <w:pPr>
        <w:jc w:val="right"/>
        <w:rPr>
          <w:color w:val="000000"/>
          <w:sz w:val="20"/>
        </w:rPr>
      </w:pPr>
      <w:r w:rsidRPr="00B07D28">
        <w:rPr>
          <w:color w:val="000000"/>
          <w:sz w:val="20"/>
        </w:rPr>
        <w:t xml:space="preserve">«Защита от чрезвычайных ситуаций </w:t>
      </w:r>
      <w:proofErr w:type="gramStart"/>
      <w:r w:rsidRPr="00B07D28">
        <w:rPr>
          <w:color w:val="000000"/>
          <w:sz w:val="20"/>
        </w:rPr>
        <w:t>природного</w:t>
      </w:r>
      <w:proofErr w:type="gramEnd"/>
    </w:p>
    <w:p w:rsidR="005A3F51" w:rsidRPr="00B07D28" w:rsidRDefault="005A3F51" w:rsidP="005A3F51">
      <w:pPr>
        <w:jc w:val="right"/>
        <w:rPr>
          <w:color w:val="000000"/>
          <w:sz w:val="20"/>
        </w:rPr>
      </w:pPr>
      <w:r w:rsidRPr="00B07D28">
        <w:rPr>
          <w:color w:val="000000"/>
          <w:sz w:val="20"/>
        </w:rPr>
        <w:t xml:space="preserve"> и техногенного характера и обеспечение</w:t>
      </w:r>
    </w:p>
    <w:p w:rsidR="005A3F51" w:rsidRDefault="005A3F51" w:rsidP="005A3F51">
      <w:pPr>
        <w:jc w:val="right"/>
      </w:pPr>
      <w:r w:rsidRPr="00B07D28">
        <w:rPr>
          <w:color w:val="000000"/>
          <w:sz w:val="20"/>
        </w:rPr>
        <w:t xml:space="preserve"> безопасности населения»</w:t>
      </w:r>
    </w:p>
    <w:p w:rsidR="005A3F51" w:rsidRPr="009D01FE" w:rsidRDefault="005A3F51" w:rsidP="005A3F51">
      <w:pPr>
        <w:jc w:val="right"/>
        <w:rPr>
          <w:bCs/>
          <w:szCs w:val="24"/>
        </w:rPr>
      </w:pPr>
    </w:p>
    <w:p w:rsidR="005A3F51" w:rsidRPr="004C4D4C" w:rsidRDefault="005A3F51" w:rsidP="005A3F51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C4D4C">
        <w:rPr>
          <w:rFonts w:ascii="Times New Roman" w:hAnsi="Times New Roman" w:cs="Times New Roman"/>
          <w:bCs/>
          <w:sz w:val="28"/>
          <w:szCs w:val="28"/>
        </w:rPr>
        <w:t>Целевые показатели, задачи</w:t>
      </w:r>
      <w:r w:rsidRPr="004C4D4C">
        <w:rPr>
          <w:sz w:val="28"/>
          <w:szCs w:val="28"/>
        </w:rPr>
        <w:t xml:space="preserve"> </w:t>
      </w:r>
      <w:r w:rsidRPr="004C4D4C">
        <w:rPr>
          <w:rFonts w:ascii="Times New Roman" w:hAnsi="Times New Roman" w:cs="Times New Roman"/>
          <w:sz w:val="28"/>
          <w:szCs w:val="28"/>
        </w:rPr>
        <w:t>на долгосрочный период,</w:t>
      </w:r>
      <w:r w:rsidRPr="004C4D4C">
        <w:rPr>
          <w:rFonts w:ascii="Times New Roman" w:hAnsi="Times New Roman" w:cs="Times New Roman"/>
          <w:bCs/>
          <w:sz w:val="28"/>
          <w:szCs w:val="28"/>
        </w:rPr>
        <w:t xml:space="preserve"> показатели результативности </w:t>
      </w:r>
    </w:p>
    <w:p w:rsidR="005A3F51" w:rsidRDefault="005A3F51" w:rsidP="005A3F5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485"/>
        <w:gridCol w:w="1620"/>
        <w:gridCol w:w="1331"/>
        <w:gridCol w:w="756"/>
        <w:gridCol w:w="714"/>
        <w:gridCol w:w="43"/>
        <w:gridCol w:w="746"/>
        <w:gridCol w:w="11"/>
        <w:gridCol w:w="29"/>
        <w:gridCol w:w="716"/>
        <w:gridCol w:w="13"/>
        <w:gridCol w:w="741"/>
        <w:gridCol w:w="16"/>
        <w:gridCol w:w="740"/>
        <w:gridCol w:w="17"/>
        <w:gridCol w:w="743"/>
        <w:gridCol w:w="13"/>
        <w:gridCol w:w="756"/>
        <w:gridCol w:w="756"/>
      </w:tblGrid>
      <w:tr w:rsidR="005A3F51" w:rsidRPr="005A3F51" w:rsidTr="005A3F51">
        <w:trPr>
          <w:trHeight w:val="115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27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bCs/>
                <w:sz w:val="24"/>
                <w:szCs w:val="24"/>
              </w:rPr>
              <w:t>Целевые показатели, задачи</w:t>
            </w:r>
            <w:r w:rsidRPr="005A3F51">
              <w:rPr>
                <w:sz w:val="24"/>
                <w:szCs w:val="24"/>
              </w:rPr>
              <w:t xml:space="preserve"> </w:t>
            </w: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на долгосрочный период,</w:t>
            </w:r>
            <w:r w:rsidRPr="005A3F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показатели результативности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5A3F5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информа-ции</w:t>
            </w:r>
            <w:proofErr w:type="spellEnd"/>
            <w:proofErr w:type="gramEnd"/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2014 год</w:t>
            </w:r>
          </w:p>
        </w:tc>
        <w:tc>
          <w:tcPr>
            <w:tcW w:w="236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2015 год</w:t>
            </w:r>
          </w:p>
        </w:tc>
        <w:tc>
          <w:tcPr>
            <w:tcW w:w="237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2016 год</w:t>
            </w:r>
          </w:p>
        </w:tc>
        <w:tc>
          <w:tcPr>
            <w:tcW w:w="241" w:type="pct"/>
            <w:gridSpan w:val="3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2017 год</w:t>
            </w:r>
          </w:p>
        </w:tc>
        <w:tc>
          <w:tcPr>
            <w:tcW w:w="24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2018 год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2019 год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2020 год</w:t>
            </w:r>
          </w:p>
        </w:tc>
        <w:tc>
          <w:tcPr>
            <w:tcW w:w="255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2021 год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2022 год</w:t>
            </w:r>
          </w:p>
        </w:tc>
      </w:tr>
      <w:tr w:rsidR="005A3F51" w:rsidRPr="005A3F51" w:rsidTr="00D6413B">
        <w:trPr>
          <w:trHeight w:val="20"/>
        </w:trPr>
        <w:tc>
          <w:tcPr>
            <w:tcW w:w="5000" w:type="pct"/>
            <w:gridSpan w:val="20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Цель 1: создание эффективной системы защиты населения и территорий района от ЧС природного и техногенного характера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7" w:type="pct"/>
          </w:tcPr>
          <w:p w:rsidR="005A3F51" w:rsidRPr="005A3F51" w:rsidRDefault="005A3F51" w:rsidP="00D6413B">
            <w:pPr>
              <w:rPr>
                <w:szCs w:val="24"/>
              </w:rPr>
            </w:pPr>
            <w:r w:rsidRPr="005A3F51">
              <w:rPr>
                <w:szCs w:val="24"/>
              </w:rPr>
              <w:t xml:space="preserve">Охват населения района возможностью получения сигналов оповещения о ЧС 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color w:val="000000"/>
                <w:szCs w:val="24"/>
              </w:rPr>
              <w:t>% от общей численности населения района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a3"/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ind w:firstLine="72"/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-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ind w:firstLine="72"/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-</w:t>
            </w:r>
          </w:p>
        </w:tc>
        <w:tc>
          <w:tcPr>
            <w:tcW w:w="235" w:type="pct"/>
            <w:gridSpan w:val="3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35,0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40,0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60,0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75,0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75,0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75,0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75,0</w:t>
            </w:r>
          </w:p>
        </w:tc>
      </w:tr>
      <w:tr w:rsidR="005A3F51" w:rsidRPr="005A3F51" w:rsidTr="00D6413B">
        <w:trPr>
          <w:trHeight w:val="20"/>
        </w:trPr>
        <w:tc>
          <w:tcPr>
            <w:tcW w:w="5000" w:type="pct"/>
            <w:gridSpan w:val="20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Задача 1.</w:t>
            </w:r>
            <w:r w:rsidRPr="005A3F51">
              <w:rPr>
                <w:b/>
                <w:szCs w:val="24"/>
              </w:rPr>
              <w:t xml:space="preserve"> </w:t>
            </w:r>
            <w:r w:rsidRPr="005A3F51">
              <w:rPr>
                <w:szCs w:val="24"/>
              </w:rPr>
              <w:t>Снижение рисков и смягчение последствий чрезвычайных ситуаций природного и техногенного характера в Дзержинском районе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7" w:type="pct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материальными ресурсами районного резерва для ликвидации ЧС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% от потребности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90,0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90,0</w:t>
            </w:r>
          </w:p>
        </w:tc>
        <w:tc>
          <w:tcPr>
            <w:tcW w:w="226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90,0</w:t>
            </w:r>
          </w:p>
        </w:tc>
        <w:tc>
          <w:tcPr>
            <w:tcW w:w="242" w:type="pct"/>
            <w:gridSpan w:val="3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90,0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90,0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90,0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90,0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90,0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90,0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27" w:type="pct"/>
          </w:tcPr>
          <w:p w:rsidR="005A3F51" w:rsidRPr="005A3F51" w:rsidRDefault="005A3F51" w:rsidP="00D6413B">
            <w:pPr>
              <w:rPr>
                <w:szCs w:val="24"/>
              </w:rPr>
            </w:pPr>
            <w:r w:rsidRPr="005A3F51">
              <w:rPr>
                <w:szCs w:val="24"/>
              </w:rPr>
              <w:t xml:space="preserve">Прикрытие населения района всеми видами пожарной охраны 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ind w:left="-108" w:right="-108"/>
              <w:jc w:val="center"/>
              <w:rPr>
                <w:bCs/>
                <w:szCs w:val="24"/>
              </w:rPr>
            </w:pPr>
            <w:r w:rsidRPr="005A3F51">
              <w:rPr>
                <w:bCs/>
                <w:szCs w:val="24"/>
              </w:rPr>
              <w:t>% от общей численности населения района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26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42" w:type="pct"/>
            <w:gridSpan w:val="3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3.</w:t>
            </w:r>
          </w:p>
        </w:tc>
        <w:tc>
          <w:tcPr>
            <w:tcW w:w="1627" w:type="pct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bCs/>
                <w:sz w:val="24"/>
                <w:szCs w:val="24"/>
              </w:rPr>
              <w:t>Охват населения района, оповещаемого с помощью АСЦО ГО района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bCs/>
                <w:sz w:val="24"/>
                <w:szCs w:val="24"/>
              </w:rPr>
              <w:t>% от общей численности населения района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35,0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35,0</w:t>
            </w:r>
          </w:p>
        </w:tc>
        <w:tc>
          <w:tcPr>
            <w:tcW w:w="226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35,0</w:t>
            </w:r>
          </w:p>
        </w:tc>
        <w:tc>
          <w:tcPr>
            <w:tcW w:w="242" w:type="pct"/>
            <w:gridSpan w:val="3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35,0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35,0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35,0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35,0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35,0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35,0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4.</w:t>
            </w:r>
          </w:p>
        </w:tc>
        <w:tc>
          <w:tcPr>
            <w:tcW w:w="1627" w:type="pct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Обеспеченность населения района средствами индивидуальной защиты, годными к использованию 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bCs/>
                <w:sz w:val="24"/>
                <w:szCs w:val="24"/>
              </w:rPr>
              <w:t>% от потребности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2,0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2,0</w:t>
            </w:r>
          </w:p>
        </w:tc>
        <w:tc>
          <w:tcPr>
            <w:tcW w:w="226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2,0</w:t>
            </w:r>
          </w:p>
        </w:tc>
        <w:tc>
          <w:tcPr>
            <w:tcW w:w="242" w:type="pct"/>
            <w:gridSpan w:val="3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25,0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45,0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45,0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45,0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45,0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45,0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27" w:type="pct"/>
          </w:tcPr>
          <w:p w:rsidR="005A3F51" w:rsidRPr="005A3F51" w:rsidRDefault="005A3F51" w:rsidP="00D6413B">
            <w:pPr>
              <w:rPr>
                <w:szCs w:val="24"/>
              </w:rPr>
            </w:pPr>
            <w:r w:rsidRPr="005A3F51">
              <w:rPr>
                <w:szCs w:val="24"/>
              </w:rPr>
              <w:t xml:space="preserve">Охват подготовкой должностных лиц и специалистов ГО и РСЧС органов местного самоуправления, организаций, в том числе образовательных учреждений 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% от подлежащих подготовке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99,0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26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27" w:type="pct"/>
          </w:tcPr>
          <w:p w:rsidR="005A3F51" w:rsidRPr="005A3F51" w:rsidRDefault="005A3F51" w:rsidP="00D6413B">
            <w:pPr>
              <w:rPr>
                <w:szCs w:val="24"/>
              </w:rPr>
            </w:pPr>
            <w:r w:rsidRPr="005A3F51">
              <w:rPr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bCs/>
                <w:sz w:val="24"/>
                <w:szCs w:val="24"/>
              </w:rPr>
              <w:t>% от потребности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60,0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80,0</w:t>
            </w:r>
          </w:p>
        </w:tc>
        <w:tc>
          <w:tcPr>
            <w:tcW w:w="226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42" w:type="pct"/>
            <w:gridSpan w:val="3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627" w:type="pct"/>
          </w:tcPr>
          <w:p w:rsidR="005A3F51" w:rsidRPr="005A3F51" w:rsidRDefault="005A3F51" w:rsidP="00D6413B">
            <w:pPr>
              <w:rPr>
                <w:szCs w:val="24"/>
              </w:rPr>
            </w:pPr>
            <w:r w:rsidRPr="005A3F51">
              <w:rPr>
                <w:szCs w:val="24"/>
              </w:rPr>
              <w:t xml:space="preserve">Организация и проведение </w:t>
            </w:r>
            <w:proofErr w:type="spellStart"/>
            <w:r w:rsidRPr="005A3F51">
              <w:rPr>
                <w:szCs w:val="24"/>
              </w:rPr>
              <w:t>акарицидной</w:t>
            </w:r>
            <w:proofErr w:type="spellEnd"/>
            <w:r w:rsidRPr="005A3F51">
              <w:rPr>
                <w:szCs w:val="24"/>
              </w:rPr>
              <w:t xml:space="preserve"> обработки мест массового отдыха населения за счет средств районного бюджета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% от подлежащих обработке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50,0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60,0</w:t>
            </w:r>
          </w:p>
        </w:tc>
        <w:tc>
          <w:tcPr>
            <w:tcW w:w="226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242" w:type="pct"/>
            <w:gridSpan w:val="3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27" w:type="pct"/>
          </w:tcPr>
          <w:p w:rsidR="005A3F51" w:rsidRPr="005A3F51" w:rsidRDefault="005A3F51" w:rsidP="00D6413B">
            <w:pPr>
              <w:rPr>
                <w:szCs w:val="24"/>
              </w:rPr>
            </w:pPr>
            <w:r w:rsidRPr="005A3F51">
              <w:rPr>
                <w:szCs w:val="24"/>
              </w:rPr>
              <w:t>Подготовка населения и организаций к действиям в чрезвычайной ситуации в мирное время и военное время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% от подлежащих подготовке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99,0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26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A3F51" w:rsidRPr="005A3F51" w:rsidTr="005A3F51">
        <w:trPr>
          <w:trHeight w:val="20"/>
        </w:trPr>
        <w:tc>
          <w:tcPr>
            <w:tcW w:w="5000" w:type="pct"/>
            <w:gridSpan w:val="20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2: реализация политики в области профилактики терроризма и экстремизма в Дзержинском районе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7" w:type="pct"/>
            <w:vAlign w:val="center"/>
          </w:tcPr>
          <w:p w:rsidR="005A3F51" w:rsidRPr="005A3F51" w:rsidRDefault="005A3F51" w:rsidP="00D6413B">
            <w:pPr>
              <w:rPr>
                <w:szCs w:val="24"/>
              </w:rPr>
            </w:pPr>
            <w:r w:rsidRPr="005A3F51">
              <w:rPr>
                <w:bCs/>
                <w:szCs w:val="24"/>
              </w:rPr>
              <w:t>Противодействия проявлениям терроризма и экстремизма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bCs/>
                <w:sz w:val="24"/>
                <w:szCs w:val="24"/>
              </w:rPr>
              <w:t>% от общей численности населения района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26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42" w:type="pct"/>
            <w:gridSpan w:val="3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</w:tr>
      <w:tr w:rsidR="005A3F51" w:rsidRPr="005A3F51" w:rsidTr="00D6413B">
        <w:trPr>
          <w:trHeight w:val="20"/>
        </w:trPr>
        <w:tc>
          <w:tcPr>
            <w:tcW w:w="5000" w:type="pct"/>
            <w:gridSpan w:val="20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Задача 2. Профилактические мероприятия по противодействию терроризму и экстремизму на территории Дзержинского района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7" w:type="pct"/>
          </w:tcPr>
          <w:p w:rsidR="005A3F51" w:rsidRPr="005A3F51" w:rsidRDefault="005A3F51" w:rsidP="00D6413B">
            <w:pPr>
              <w:rPr>
                <w:color w:val="000000"/>
                <w:szCs w:val="24"/>
              </w:rPr>
            </w:pPr>
            <w:r w:rsidRPr="005A3F51">
              <w:rPr>
                <w:szCs w:val="24"/>
              </w:rPr>
              <w:t xml:space="preserve">Проведение круглых столов с участием представителей религиозных </w:t>
            </w:r>
            <w:proofErr w:type="spellStart"/>
            <w:r w:rsidRPr="005A3F51">
              <w:rPr>
                <w:szCs w:val="24"/>
              </w:rPr>
              <w:t>конфессий</w:t>
            </w:r>
            <w:proofErr w:type="spellEnd"/>
            <w:r w:rsidRPr="005A3F51">
              <w:rPr>
                <w:szCs w:val="24"/>
              </w:rPr>
              <w:t>, национальных объединений, молодежных организаций и движений по проблемам предупреждения экстремизма и терроризма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% от показателя 2012 года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-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-</w:t>
            </w:r>
          </w:p>
        </w:tc>
        <w:tc>
          <w:tcPr>
            <w:tcW w:w="226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42" w:type="pct"/>
            <w:gridSpan w:val="3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szCs w:val="24"/>
              </w:rPr>
              <w:t>100,0</w:t>
            </w:r>
          </w:p>
        </w:tc>
      </w:tr>
      <w:tr w:rsidR="005A3F51" w:rsidRPr="005A3F51" w:rsidTr="00D6413B">
        <w:trPr>
          <w:trHeight w:val="20"/>
        </w:trPr>
        <w:tc>
          <w:tcPr>
            <w:tcW w:w="5000" w:type="pct"/>
            <w:gridSpan w:val="20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Задача 3. Организационно-технические мероприятия по повышению уровня антитеррористической защищенности объектов жизнеобеспечения, муниципальных учреждений района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7" w:type="pct"/>
          </w:tcPr>
          <w:p w:rsidR="005A3F51" w:rsidRPr="005A3F51" w:rsidRDefault="005A3F51" w:rsidP="00D6413B">
            <w:pPr>
              <w:rPr>
                <w:color w:val="000000"/>
                <w:szCs w:val="24"/>
              </w:rPr>
            </w:pPr>
            <w:r w:rsidRPr="005A3F51">
              <w:rPr>
                <w:szCs w:val="24"/>
              </w:rPr>
              <w:t>Проведение межведомственных антитеррористических тренировок в целях повышения эффективности взаимодействия в ходе реализации мероприятий по предупреждению террористических актов и минимизации их последствий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ind w:left="-108" w:right="-109"/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% от потребности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42" w:type="pct"/>
            <w:gridSpan w:val="3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27" w:type="pct"/>
          </w:tcPr>
          <w:p w:rsidR="005A3F51" w:rsidRPr="005A3F51" w:rsidRDefault="005A3F51" w:rsidP="00D6413B">
            <w:pPr>
              <w:rPr>
                <w:szCs w:val="24"/>
              </w:rPr>
            </w:pPr>
            <w:r w:rsidRPr="005A3F51">
              <w:rPr>
                <w:szCs w:val="24"/>
              </w:rPr>
              <w:t>Проведение дополнительных обследований объектов жизнеобеспечения населения, мест массового пребывания людей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ind w:left="-108" w:right="-109"/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% от потребности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42" w:type="pct"/>
            <w:gridSpan w:val="3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27" w:type="pct"/>
          </w:tcPr>
          <w:p w:rsidR="005A3F51" w:rsidRPr="005A3F51" w:rsidRDefault="005A3F51" w:rsidP="00D6413B">
            <w:pPr>
              <w:rPr>
                <w:szCs w:val="24"/>
              </w:rPr>
            </w:pPr>
            <w:r w:rsidRPr="005A3F51">
              <w:rPr>
                <w:szCs w:val="24"/>
              </w:rPr>
              <w:t>Участие в организации и проведении на территории района мероприятий по выявлению нарушений миграционного законодательства.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ind w:left="-108" w:right="-109"/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% от потребности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42" w:type="pct"/>
            <w:gridSpan w:val="3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</w:tr>
      <w:tr w:rsidR="005A3F51" w:rsidRPr="005A3F51" w:rsidTr="00D6413B">
        <w:trPr>
          <w:trHeight w:val="20"/>
        </w:trPr>
        <w:tc>
          <w:tcPr>
            <w:tcW w:w="5000" w:type="pct"/>
            <w:gridSpan w:val="20"/>
            <w:vAlign w:val="center"/>
          </w:tcPr>
          <w:p w:rsidR="005A3F51" w:rsidRPr="005A3F51" w:rsidRDefault="005A3F51" w:rsidP="00D6413B">
            <w:pPr>
              <w:jc w:val="center"/>
              <w:rPr>
                <w:szCs w:val="24"/>
              </w:rPr>
            </w:pPr>
            <w:r w:rsidRPr="005A3F51">
              <w:rPr>
                <w:szCs w:val="24"/>
              </w:rPr>
              <w:t>Задача 4. Информационно-пропагандистское сопровождение мероприятий в сфере противодействия терроризму и экстремизму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627" w:type="pct"/>
          </w:tcPr>
          <w:p w:rsidR="005A3F51" w:rsidRPr="005A3F51" w:rsidRDefault="005A3F51" w:rsidP="00D6413B">
            <w:pPr>
              <w:rPr>
                <w:szCs w:val="24"/>
              </w:rPr>
            </w:pPr>
            <w:r w:rsidRPr="005A3F51">
              <w:rPr>
                <w:szCs w:val="24"/>
              </w:rPr>
              <w:t>Участие в организации освещения в средствах массовой информации деятельности территориальных органов федеральных органов исполнительной власти, органов исполнительной власти края и органов местного самоуправления по профилактике терроризма и экстремизма, а также по линии противодействия незаконному обороту оружия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ind w:left="-108" w:right="-109"/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% от показателя 2012 года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42" w:type="pct"/>
            <w:gridSpan w:val="3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100,0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27" w:type="pct"/>
            <w:vAlign w:val="center"/>
          </w:tcPr>
          <w:p w:rsidR="005A3F51" w:rsidRPr="005A3F51" w:rsidRDefault="005A3F51" w:rsidP="00D6413B">
            <w:pPr>
              <w:pStyle w:val="a5"/>
            </w:pPr>
            <w:r w:rsidRPr="005A3F51">
              <w:t>Развитие культуры межнациональных отношений в образовательном учреждении; проведение уроков толерантности; индивидуальная работа с детьми, по пресечению национализма, экстремизма.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ind w:left="-108" w:right="-109"/>
              <w:jc w:val="center"/>
              <w:rPr>
                <w:szCs w:val="24"/>
              </w:rPr>
            </w:pPr>
            <w:r w:rsidRPr="005A3F51">
              <w:rPr>
                <w:color w:val="000000"/>
                <w:szCs w:val="24"/>
              </w:rPr>
              <w:t>% от общей численности населения района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40,0</w:t>
            </w:r>
          </w:p>
        </w:tc>
        <w:tc>
          <w:tcPr>
            <w:tcW w:w="242" w:type="pct"/>
            <w:gridSpan w:val="3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40,0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40,0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40,0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40,0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40,0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40,0</w:t>
            </w:r>
          </w:p>
        </w:tc>
      </w:tr>
      <w:tr w:rsidR="005A3F51" w:rsidRPr="005A3F51" w:rsidTr="005A3F51">
        <w:trPr>
          <w:trHeight w:val="20"/>
        </w:trPr>
        <w:tc>
          <w:tcPr>
            <w:tcW w:w="185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27" w:type="pct"/>
            <w:vAlign w:val="center"/>
          </w:tcPr>
          <w:p w:rsidR="005A3F51" w:rsidRPr="005A3F51" w:rsidRDefault="005A3F51" w:rsidP="00D6413B">
            <w:pPr>
              <w:pStyle w:val="a5"/>
            </w:pPr>
            <w:r w:rsidRPr="005A3F51">
              <w:t>Участие в организации и проведении мониторинга информационного пространства на всей территории района, в целях недопущения распространения призывов к нарушению общественного порядка, идей терроризма и экстремизма, пропаганды насилия и жестокости</w:t>
            </w:r>
          </w:p>
        </w:tc>
        <w:tc>
          <w:tcPr>
            <w:tcW w:w="604" w:type="pct"/>
            <w:vAlign w:val="center"/>
          </w:tcPr>
          <w:p w:rsidR="005A3F51" w:rsidRPr="005A3F51" w:rsidRDefault="005A3F51" w:rsidP="00D6413B">
            <w:pPr>
              <w:ind w:left="-108" w:right="-109"/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% от потребности</w:t>
            </w:r>
          </w:p>
        </w:tc>
        <w:tc>
          <w:tcPr>
            <w:tcW w:w="414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38" w:type="pct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" w:type="pct"/>
            <w:gridSpan w:val="2"/>
            <w:vAlign w:val="center"/>
          </w:tcPr>
          <w:p w:rsidR="005A3F51" w:rsidRPr="005A3F51" w:rsidRDefault="005A3F51" w:rsidP="00D64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F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90,0</w:t>
            </w:r>
          </w:p>
        </w:tc>
        <w:tc>
          <w:tcPr>
            <w:tcW w:w="242" w:type="pct"/>
            <w:gridSpan w:val="3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90,0</w:t>
            </w:r>
          </w:p>
        </w:tc>
        <w:tc>
          <w:tcPr>
            <w:tcW w:w="244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90,0</w:t>
            </w:r>
          </w:p>
        </w:tc>
        <w:tc>
          <w:tcPr>
            <w:tcW w:w="233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90,0</w:t>
            </w:r>
          </w:p>
        </w:tc>
        <w:tc>
          <w:tcPr>
            <w:tcW w:w="232" w:type="pct"/>
            <w:gridSpan w:val="2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90,0</w:t>
            </w:r>
          </w:p>
        </w:tc>
        <w:tc>
          <w:tcPr>
            <w:tcW w:w="251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90,0</w:t>
            </w:r>
          </w:p>
        </w:tc>
        <w:tc>
          <w:tcPr>
            <w:tcW w:w="256" w:type="pct"/>
            <w:vAlign w:val="center"/>
          </w:tcPr>
          <w:p w:rsidR="005A3F51" w:rsidRPr="005A3F51" w:rsidRDefault="005A3F51" w:rsidP="00D6413B">
            <w:pPr>
              <w:jc w:val="center"/>
              <w:rPr>
                <w:color w:val="000000"/>
                <w:szCs w:val="24"/>
              </w:rPr>
            </w:pPr>
            <w:r w:rsidRPr="005A3F51">
              <w:rPr>
                <w:color w:val="000000"/>
                <w:szCs w:val="24"/>
              </w:rPr>
              <w:t>90,0</w:t>
            </w:r>
          </w:p>
        </w:tc>
      </w:tr>
    </w:tbl>
    <w:p w:rsidR="005A3F51" w:rsidRDefault="005A3F51"/>
    <w:sectPr w:rsidR="005A3F51" w:rsidSect="005A3F51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A3F51"/>
    <w:rsid w:val="005A3F51"/>
    <w:rsid w:val="00F23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F5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A3F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5A3F51"/>
    <w:rPr>
      <w:rFonts w:ascii="Arial" w:eastAsia="Calibri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5A3F51"/>
    <w:pPr>
      <w:tabs>
        <w:tab w:val="center" w:pos="4536"/>
        <w:tab w:val="right" w:pos="9072"/>
      </w:tabs>
      <w:textAlignment w:val="baseline"/>
    </w:pPr>
  </w:style>
  <w:style w:type="character" w:customStyle="1" w:styleId="a4">
    <w:name w:val="Верхний колонтитул Знак"/>
    <w:basedOn w:val="a0"/>
    <w:link w:val="a3"/>
    <w:rsid w:val="005A3F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Содержимое таблицы"/>
    <w:basedOn w:val="a"/>
    <w:rsid w:val="005A3F51"/>
    <w:pPr>
      <w:suppressLineNumbers/>
      <w:overflowPunct/>
      <w:autoSpaceDE/>
      <w:autoSpaceDN/>
      <w:adjustRightInd/>
    </w:pPr>
    <w:rPr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1372</Words>
  <Characters>7824</Characters>
  <Application>Microsoft Office Word</Application>
  <DocSecurity>0</DocSecurity>
  <Lines>65</Lines>
  <Paragraphs>18</Paragraphs>
  <ScaleCrop>false</ScaleCrop>
  <Company>Reanimator Extreme Edition</Company>
  <LinksUpToDate>false</LinksUpToDate>
  <CharactersWithSpaces>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2</cp:revision>
  <dcterms:created xsi:type="dcterms:W3CDTF">2019-11-11T03:56:00Z</dcterms:created>
  <dcterms:modified xsi:type="dcterms:W3CDTF">2019-11-11T03:58:00Z</dcterms:modified>
</cp:coreProperties>
</file>